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14-05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Öffentliche Ausschreibung: Barrierefreier Umbau von 9 Bushaltestellen im Stadtgebie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rrierefreier Umbau von 9 Bushaltestellen im Stadtgebiet
Scharfenberg, Franz-Rinsche-Straße - Haltestellen (beider Richtungen); Brilon-Wald - Haltestelle Schmala; Haltestelle Forsthaus; Haltestelle Kirche; Haltestelle Heilstätte; Brilon - Haltestelle Mühlenweg; Madfeld - Haltestelle Tiefer Weg; Rixen - Haltestelle Wendeplatz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